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F0" w:rsidRPr="00D54105" w:rsidRDefault="00633DF0">
      <w:pPr>
        <w:pStyle w:val="Title"/>
        <w:rPr>
          <w:szCs w:val="24"/>
        </w:rPr>
      </w:pPr>
      <w:r w:rsidRPr="00D54105">
        <w:rPr>
          <w:szCs w:val="24"/>
        </w:rPr>
        <w:t>EAST STAFFORDSHIRE BOROUGH COUNCIL</w:t>
      </w:r>
    </w:p>
    <w:p w:rsidR="00633DF0" w:rsidRPr="00D54105" w:rsidRDefault="00633D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33DF0" w:rsidRPr="00D54105" w:rsidRDefault="00633D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105">
        <w:rPr>
          <w:rFonts w:ascii="Arial" w:hAnsi="Arial" w:cs="Arial"/>
          <w:b/>
          <w:bCs/>
          <w:sz w:val="24"/>
          <w:szCs w:val="24"/>
        </w:rPr>
        <w:t>JOB DESCRIPTION</w:t>
      </w:r>
    </w:p>
    <w:p w:rsidR="00633DF0" w:rsidRPr="00D54105" w:rsidRDefault="00633DF0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:rsidR="00633DF0" w:rsidRPr="00D54105" w:rsidRDefault="00633DF0">
      <w:pPr>
        <w:rPr>
          <w:rFonts w:ascii="Arial" w:hAnsi="Arial" w:cs="Arial"/>
          <w:b/>
          <w:bCs/>
          <w:sz w:val="24"/>
          <w:szCs w:val="24"/>
        </w:rPr>
      </w:pPr>
    </w:p>
    <w:p w:rsidR="00633DF0" w:rsidRDefault="00F66E09">
      <w:pPr>
        <w:ind w:left="2880" w:hanging="2880"/>
        <w:rPr>
          <w:rFonts w:ascii="Arial" w:hAnsi="Arial" w:cs="Arial"/>
          <w:bCs/>
          <w:sz w:val="24"/>
          <w:szCs w:val="24"/>
        </w:rPr>
      </w:pPr>
      <w:r w:rsidRPr="00A852C3">
        <w:rPr>
          <w:rFonts w:ascii="Arial" w:hAnsi="Arial" w:cs="Arial"/>
          <w:bCs/>
          <w:sz w:val="24"/>
          <w:szCs w:val="24"/>
        </w:rPr>
        <w:t>JOB TITLE:</w:t>
      </w:r>
      <w:r w:rsidRPr="00A852C3">
        <w:rPr>
          <w:rFonts w:ascii="Arial" w:hAnsi="Arial" w:cs="Arial"/>
          <w:bCs/>
          <w:sz w:val="24"/>
          <w:szCs w:val="24"/>
        </w:rPr>
        <w:tab/>
      </w:r>
      <w:r w:rsidR="00195612">
        <w:rPr>
          <w:rFonts w:ascii="Arial" w:hAnsi="Arial" w:cs="Arial"/>
          <w:bCs/>
          <w:sz w:val="24"/>
          <w:szCs w:val="24"/>
        </w:rPr>
        <w:t>FULL TIME</w:t>
      </w:r>
      <w:r w:rsidR="00143E87">
        <w:rPr>
          <w:rFonts w:ascii="Arial" w:hAnsi="Arial" w:cs="Arial"/>
          <w:bCs/>
          <w:sz w:val="24"/>
          <w:szCs w:val="24"/>
        </w:rPr>
        <w:t xml:space="preserve"> </w:t>
      </w:r>
      <w:r w:rsidR="00265B9D">
        <w:rPr>
          <w:rFonts w:ascii="Arial" w:hAnsi="Arial" w:cs="Arial"/>
          <w:bCs/>
          <w:sz w:val="24"/>
          <w:szCs w:val="24"/>
        </w:rPr>
        <w:t xml:space="preserve">BUSINESS </w:t>
      </w:r>
      <w:r w:rsidR="00D84208">
        <w:rPr>
          <w:rFonts w:ascii="Arial" w:hAnsi="Arial" w:cs="Arial"/>
          <w:bCs/>
          <w:sz w:val="24"/>
          <w:szCs w:val="24"/>
        </w:rPr>
        <w:t>DEVELOPMENT OFFICER</w:t>
      </w:r>
      <w:r w:rsidR="00C626E3">
        <w:rPr>
          <w:rFonts w:ascii="Arial" w:hAnsi="Arial" w:cs="Arial"/>
          <w:bCs/>
          <w:sz w:val="24"/>
          <w:szCs w:val="24"/>
        </w:rPr>
        <w:t xml:space="preserve"> </w:t>
      </w:r>
      <w:r w:rsidR="00B643D2">
        <w:rPr>
          <w:rFonts w:ascii="Arial" w:hAnsi="Arial" w:cs="Arial"/>
          <w:bCs/>
          <w:sz w:val="24"/>
          <w:szCs w:val="24"/>
        </w:rPr>
        <w:t>(37</w:t>
      </w:r>
      <w:r w:rsidR="00143E87">
        <w:rPr>
          <w:rFonts w:ascii="Arial" w:hAnsi="Arial" w:cs="Arial"/>
          <w:bCs/>
          <w:sz w:val="24"/>
          <w:szCs w:val="24"/>
        </w:rPr>
        <w:t xml:space="preserve"> HOURS PER WEEK)</w:t>
      </w:r>
    </w:p>
    <w:p w:rsidR="009777A2" w:rsidRPr="00A852C3" w:rsidRDefault="009777A2" w:rsidP="00195612">
      <w:pPr>
        <w:ind w:left="2880" w:hanging="28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195612">
        <w:rPr>
          <w:rFonts w:ascii="Arial" w:hAnsi="Arial" w:cs="Arial"/>
          <w:bCs/>
          <w:sz w:val="24"/>
          <w:szCs w:val="24"/>
        </w:rPr>
        <w:t>Permanent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33DF0" w:rsidRPr="00A852C3" w:rsidRDefault="00633DF0">
      <w:pPr>
        <w:rPr>
          <w:rFonts w:ascii="Arial" w:hAnsi="Arial" w:cs="Arial"/>
          <w:bCs/>
          <w:sz w:val="24"/>
          <w:szCs w:val="24"/>
        </w:rPr>
      </w:pPr>
    </w:p>
    <w:p w:rsidR="00633DF0" w:rsidRPr="00B643D2" w:rsidRDefault="00CA7F43" w:rsidP="00135B61">
      <w:pPr>
        <w:ind w:left="2880" w:hanging="28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GRADE:</w:t>
      </w:r>
      <w:r w:rsidR="00F66E09" w:rsidRPr="00A852C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="00265B9D" w:rsidRPr="00B643D2">
        <w:rPr>
          <w:rFonts w:ascii="Arial" w:hAnsi="Arial" w:cs="Arial"/>
          <w:bCs/>
          <w:sz w:val="24"/>
          <w:szCs w:val="24"/>
        </w:rPr>
        <w:t>7</w:t>
      </w:r>
      <w:r w:rsidR="00B643D2" w:rsidRPr="00B643D2">
        <w:rPr>
          <w:rFonts w:ascii="Arial" w:hAnsi="Arial" w:cs="Arial"/>
          <w:bCs/>
          <w:sz w:val="24"/>
          <w:szCs w:val="24"/>
        </w:rPr>
        <w:t xml:space="preserve"> </w:t>
      </w:r>
      <w:r w:rsidR="00AB0AC3">
        <w:rPr>
          <w:rFonts w:ascii="Arial" w:hAnsi="Arial" w:cs="Arial"/>
          <w:bCs/>
          <w:sz w:val="24"/>
          <w:szCs w:val="24"/>
        </w:rPr>
        <w:t xml:space="preserve">  </w:t>
      </w:r>
      <w:bookmarkStart w:id="0" w:name="_GoBack"/>
      <w:bookmarkEnd w:id="0"/>
      <w:r w:rsidR="00B643D2" w:rsidRPr="00B643D2">
        <w:rPr>
          <w:rFonts w:ascii="Arial" w:hAnsi="Arial" w:cs="Arial"/>
          <w:bCs/>
          <w:sz w:val="24"/>
          <w:szCs w:val="24"/>
        </w:rPr>
        <w:t>£</w:t>
      </w:r>
      <w:r w:rsidR="00AB0AC3">
        <w:rPr>
          <w:rFonts w:ascii="Arial" w:hAnsi="Arial" w:cs="Arial"/>
          <w:sz w:val="24"/>
          <w:szCs w:val="24"/>
        </w:rPr>
        <w:t xml:space="preserve"> </w:t>
      </w:r>
      <w:r w:rsidR="00E62CAA">
        <w:rPr>
          <w:rFonts w:ascii="Arial" w:hAnsi="Arial" w:cs="Arial"/>
          <w:sz w:val="24"/>
          <w:szCs w:val="24"/>
        </w:rPr>
        <w:t>31,364</w:t>
      </w:r>
      <w:r w:rsidR="00AB0AC3">
        <w:rPr>
          <w:rFonts w:ascii="Arial" w:hAnsi="Arial" w:cs="Arial"/>
          <w:sz w:val="24"/>
          <w:szCs w:val="24"/>
        </w:rPr>
        <w:t xml:space="preserve"> </w:t>
      </w:r>
      <w:r w:rsidR="00B643D2" w:rsidRPr="00B643D2">
        <w:rPr>
          <w:rFonts w:ascii="Arial" w:hAnsi="Arial" w:cs="Arial"/>
          <w:sz w:val="24"/>
          <w:szCs w:val="24"/>
        </w:rPr>
        <w:t>-</w:t>
      </w:r>
      <w:r w:rsidR="00AB0AC3">
        <w:rPr>
          <w:rFonts w:ascii="Arial" w:hAnsi="Arial" w:cs="Arial"/>
          <w:sz w:val="24"/>
          <w:szCs w:val="24"/>
        </w:rPr>
        <w:t xml:space="preserve"> </w:t>
      </w:r>
      <w:r w:rsidR="00B643D2" w:rsidRPr="00B643D2">
        <w:rPr>
          <w:rFonts w:ascii="Arial" w:hAnsi="Arial" w:cs="Arial"/>
          <w:sz w:val="24"/>
          <w:szCs w:val="24"/>
        </w:rPr>
        <w:t>£</w:t>
      </w:r>
      <w:r w:rsidR="00E62CAA">
        <w:rPr>
          <w:rFonts w:ascii="Arial" w:hAnsi="Arial" w:cs="Arial"/>
          <w:sz w:val="24"/>
          <w:szCs w:val="24"/>
        </w:rPr>
        <w:t xml:space="preserve"> 34,834</w:t>
      </w:r>
      <w:r w:rsidR="00B643D2" w:rsidRPr="00B643D2">
        <w:rPr>
          <w:rFonts w:ascii="Arial" w:hAnsi="Arial" w:cs="Arial"/>
          <w:sz w:val="24"/>
          <w:szCs w:val="24"/>
        </w:rPr>
        <w:t xml:space="preserve"> </w:t>
      </w:r>
      <w:r w:rsidR="00143E87" w:rsidRPr="00B643D2">
        <w:rPr>
          <w:rFonts w:ascii="Arial" w:hAnsi="Arial" w:cs="Arial"/>
          <w:bCs/>
          <w:sz w:val="24"/>
          <w:szCs w:val="24"/>
        </w:rPr>
        <w:t xml:space="preserve">PER ANNUM </w:t>
      </w:r>
    </w:p>
    <w:p w:rsidR="00633DF0" w:rsidRPr="00B643D2" w:rsidRDefault="00633DF0">
      <w:pPr>
        <w:rPr>
          <w:rFonts w:ascii="Arial" w:hAnsi="Arial" w:cs="Arial"/>
          <w:bCs/>
          <w:sz w:val="24"/>
          <w:szCs w:val="24"/>
        </w:rPr>
      </w:pPr>
    </w:p>
    <w:p w:rsidR="00F66E09" w:rsidRPr="00B643D2" w:rsidRDefault="00C626E3" w:rsidP="00F66E09">
      <w:pPr>
        <w:rPr>
          <w:rFonts w:ascii="Arial" w:hAnsi="Arial" w:cs="Arial"/>
          <w:bCs/>
          <w:sz w:val="24"/>
          <w:szCs w:val="24"/>
        </w:rPr>
      </w:pPr>
      <w:r w:rsidRPr="00B643D2">
        <w:rPr>
          <w:rFonts w:ascii="Arial" w:hAnsi="Arial" w:cs="Arial"/>
          <w:bCs/>
          <w:sz w:val="24"/>
          <w:szCs w:val="24"/>
        </w:rPr>
        <w:t>REFERENCE CODE:</w:t>
      </w:r>
      <w:r w:rsidRPr="00B643D2">
        <w:rPr>
          <w:rFonts w:ascii="Arial" w:hAnsi="Arial" w:cs="Arial"/>
          <w:bCs/>
          <w:sz w:val="24"/>
          <w:szCs w:val="24"/>
        </w:rPr>
        <w:tab/>
      </w:r>
      <w:r w:rsidR="00E62CAA">
        <w:rPr>
          <w:rFonts w:ascii="Arial" w:hAnsi="Arial" w:cs="Arial"/>
          <w:bCs/>
          <w:sz w:val="24"/>
          <w:szCs w:val="24"/>
        </w:rPr>
        <w:t>EP0200</w:t>
      </w:r>
    </w:p>
    <w:p w:rsidR="00F66E09" w:rsidRPr="00A852C3" w:rsidRDefault="00F66E09">
      <w:pPr>
        <w:rPr>
          <w:rFonts w:ascii="Arial" w:hAnsi="Arial" w:cs="Arial"/>
          <w:bCs/>
          <w:sz w:val="24"/>
          <w:szCs w:val="24"/>
        </w:rPr>
      </w:pPr>
    </w:p>
    <w:p w:rsidR="00633DF0" w:rsidRPr="00A852C3" w:rsidRDefault="00CA7F4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ALLOWANCES: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CAR NECESSITY SCHEME</w:t>
      </w:r>
    </w:p>
    <w:p w:rsidR="00633DF0" w:rsidRPr="00A852C3" w:rsidRDefault="00633DF0">
      <w:pPr>
        <w:rPr>
          <w:rFonts w:ascii="Arial" w:hAnsi="Arial" w:cs="Arial"/>
          <w:bCs/>
          <w:sz w:val="24"/>
          <w:szCs w:val="24"/>
        </w:rPr>
      </w:pPr>
    </w:p>
    <w:p w:rsidR="00633DF0" w:rsidRPr="00A852C3" w:rsidRDefault="00CA7F4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SECTION</w:t>
      </w:r>
      <w:r w:rsidR="00633DF0" w:rsidRPr="00A852C3">
        <w:rPr>
          <w:rFonts w:ascii="Arial" w:hAnsi="Arial" w:cs="Arial"/>
          <w:bCs/>
          <w:sz w:val="24"/>
          <w:szCs w:val="24"/>
        </w:rPr>
        <w:t>:</w:t>
      </w:r>
      <w:r w:rsidR="00633DF0" w:rsidRPr="00A852C3">
        <w:rPr>
          <w:rFonts w:ascii="Arial" w:hAnsi="Arial" w:cs="Arial"/>
          <w:bCs/>
          <w:sz w:val="24"/>
          <w:szCs w:val="24"/>
        </w:rPr>
        <w:tab/>
      </w:r>
      <w:r w:rsidR="00633DF0" w:rsidRPr="00A852C3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514B75">
        <w:rPr>
          <w:rFonts w:ascii="Arial" w:hAnsi="Arial" w:cs="Arial"/>
          <w:bCs/>
          <w:sz w:val="24"/>
          <w:szCs w:val="24"/>
        </w:rPr>
        <w:t>ENTERPRISE</w:t>
      </w:r>
    </w:p>
    <w:p w:rsidR="00633DF0" w:rsidRPr="00D54105" w:rsidRDefault="00633DF0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:rsidR="00633DF0" w:rsidRPr="00D54105" w:rsidRDefault="00633DF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894"/>
      </w:tblGrid>
      <w:tr w:rsidR="00633DF0" w:rsidRPr="00D54105">
        <w:tc>
          <w:tcPr>
            <w:tcW w:w="2628" w:type="dxa"/>
          </w:tcPr>
          <w:p w:rsidR="00633DF0" w:rsidRPr="00D54105" w:rsidRDefault="00633DF0">
            <w:pPr>
              <w:rPr>
                <w:rFonts w:ascii="Arial" w:hAnsi="Arial" w:cs="Arial"/>
                <w:sz w:val="24"/>
                <w:szCs w:val="24"/>
              </w:rPr>
            </w:pPr>
            <w:r w:rsidRPr="00D54105">
              <w:rPr>
                <w:rFonts w:ascii="Arial" w:hAnsi="Arial" w:cs="Arial"/>
                <w:sz w:val="24"/>
                <w:szCs w:val="24"/>
              </w:rPr>
              <w:t>RESPONSIBLE TO:</w:t>
            </w:r>
          </w:p>
        </w:tc>
        <w:tc>
          <w:tcPr>
            <w:tcW w:w="5894" w:type="dxa"/>
          </w:tcPr>
          <w:p w:rsidR="00633DF0" w:rsidRPr="00D54105" w:rsidRDefault="00F618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Enterprise Manager</w:t>
            </w:r>
          </w:p>
          <w:p w:rsidR="00633DF0" w:rsidRPr="00D54105" w:rsidRDefault="00633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DF0" w:rsidRPr="00D54105">
        <w:tc>
          <w:tcPr>
            <w:tcW w:w="2628" w:type="dxa"/>
          </w:tcPr>
          <w:p w:rsidR="00633DF0" w:rsidRPr="00D54105" w:rsidRDefault="00633D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4" w:type="dxa"/>
          </w:tcPr>
          <w:p w:rsidR="00633DF0" w:rsidRPr="00D54105" w:rsidRDefault="00633D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DF0" w:rsidRPr="00D54105">
        <w:tc>
          <w:tcPr>
            <w:tcW w:w="2628" w:type="dxa"/>
          </w:tcPr>
          <w:p w:rsidR="00633DF0" w:rsidRPr="00D54105" w:rsidRDefault="00633DF0">
            <w:pPr>
              <w:rPr>
                <w:rFonts w:ascii="Arial" w:hAnsi="Arial" w:cs="Arial"/>
                <w:sz w:val="24"/>
                <w:szCs w:val="24"/>
              </w:rPr>
            </w:pPr>
            <w:r w:rsidRPr="00D54105">
              <w:rPr>
                <w:rFonts w:ascii="Arial" w:hAnsi="Arial" w:cs="Arial"/>
                <w:sz w:val="24"/>
                <w:szCs w:val="24"/>
              </w:rPr>
              <w:t>PURPOSE OF THE JOB:</w:t>
            </w:r>
          </w:p>
        </w:tc>
        <w:tc>
          <w:tcPr>
            <w:tcW w:w="5894" w:type="dxa"/>
          </w:tcPr>
          <w:p w:rsidR="00633DF0" w:rsidRPr="00D54105" w:rsidRDefault="00D705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ensure local businesses realise the </w:t>
            </w:r>
            <w:r w:rsidR="001C0B72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hAnsi="Arial" w:cs="Arial"/>
                <w:sz w:val="24"/>
                <w:szCs w:val="24"/>
              </w:rPr>
              <w:t xml:space="preserve">benefit of local, regional, and national business support schemes and programmes, by promoting </w:t>
            </w:r>
            <w:r w:rsidR="008C6552">
              <w:rPr>
                <w:rFonts w:ascii="Arial" w:hAnsi="Arial" w:cs="Arial"/>
                <w:sz w:val="24"/>
                <w:szCs w:val="24"/>
              </w:rPr>
              <w:t xml:space="preserve">programmes locally and </w:t>
            </w:r>
            <w:r w:rsidR="001C0B72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8C6552">
              <w:rPr>
                <w:rFonts w:ascii="Arial" w:hAnsi="Arial" w:cs="Arial"/>
                <w:sz w:val="24"/>
                <w:szCs w:val="24"/>
              </w:rPr>
              <w:t xml:space="preserve">engaging and developing relationships with businesses to support them to access </w:t>
            </w:r>
            <w:r w:rsidR="001C0B72">
              <w:rPr>
                <w:rFonts w:ascii="Arial" w:hAnsi="Arial" w:cs="Arial"/>
                <w:sz w:val="24"/>
                <w:szCs w:val="24"/>
              </w:rPr>
              <w:t>support</w:t>
            </w:r>
          </w:p>
          <w:p w:rsidR="00633DF0" w:rsidRPr="00D54105" w:rsidRDefault="00633D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FF1" w:rsidRPr="00D54105" w:rsidRDefault="00655AFA" w:rsidP="009777A2">
            <w:pPr>
              <w:rPr>
                <w:rFonts w:ascii="Arial" w:hAnsi="Arial" w:cs="Arial"/>
                <w:sz w:val="24"/>
                <w:szCs w:val="24"/>
              </w:rPr>
            </w:pPr>
            <w:r w:rsidRPr="00D54105">
              <w:rPr>
                <w:rFonts w:ascii="Arial" w:hAnsi="Arial" w:cs="Arial"/>
                <w:sz w:val="24"/>
                <w:szCs w:val="24"/>
              </w:rPr>
              <w:t xml:space="preserve">The post holder will be a key member of the </w:t>
            </w:r>
            <w:r w:rsidR="008C6552">
              <w:rPr>
                <w:rFonts w:ascii="Arial" w:hAnsi="Arial" w:cs="Arial"/>
                <w:sz w:val="24"/>
                <w:szCs w:val="24"/>
              </w:rPr>
              <w:t>Enterprise</w:t>
            </w:r>
            <w:r w:rsidRPr="00D54105">
              <w:rPr>
                <w:rFonts w:ascii="Arial" w:hAnsi="Arial" w:cs="Arial"/>
                <w:sz w:val="24"/>
                <w:szCs w:val="24"/>
              </w:rPr>
              <w:t xml:space="preserve"> Team and</w:t>
            </w:r>
            <w:r w:rsidR="00633DF0" w:rsidRPr="00D54105">
              <w:rPr>
                <w:rFonts w:ascii="Arial" w:hAnsi="Arial" w:cs="Arial"/>
                <w:sz w:val="24"/>
                <w:szCs w:val="24"/>
              </w:rPr>
              <w:t xml:space="preserve"> will be required to </w:t>
            </w:r>
            <w:r w:rsidR="008C6552">
              <w:rPr>
                <w:rFonts w:ascii="Arial" w:hAnsi="Arial" w:cs="Arial"/>
                <w:sz w:val="24"/>
                <w:szCs w:val="24"/>
              </w:rPr>
              <w:t xml:space="preserve">work closely with partners managing and delivering various growth </w:t>
            </w:r>
            <w:proofErr w:type="spellStart"/>
            <w:r w:rsidR="008C6552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="008C6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7A2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="00D84208">
              <w:rPr>
                <w:rFonts w:ascii="Arial" w:hAnsi="Arial" w:cs="Arial"/>
                <w:sz w:val="24"/>
                <w:szCs w:val="24"/>
              </w:rPr>
              <w:t>the</w:t>
            </w:r>
            <w:r w:rsidR="00816EAA">
              <w:rPr>
                <w:rFonts w:ascii="Arial" w:hAnsi="Arial" w:cs="Arial"/>
                <w:sz w:val="24"/>
                <w:szCs w:val="24"/>
              </w:rPr>
              <w:t xml:space="preserve"> delivery of </w:t>
            </w:r>
            <w:r w:rsidR="00F61897">
              <w:rPr>
                <w:rFonts w:ascii="Arial" w:hAnsi="Arial" w:cs="Arial"/>
                <w:sz w:val="24"/>
                <w:szCs w:val="24"/>
              </w:rPr>
              <w:t>UKSPF projects.</w:t>
            </w:r>
            <w:r w:rsidR="00633DF0" w:rsidRPr="00D5410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CE2088" w:rsidRDefault="00CE2088">
      <w:pPr>
        <w:rPr>
          <w:rFonts w:ascii="Arial" w:hAnsi="Arial" w:cs="Arial"/>
          <w:b/>
          <w:sz w:val="24"/>
          <w:szCs w:val="24"/>
        </w:rPr>
      </w:pPr>
      <w:r w:rsidRPr="00CE2088">
        <w:rPr>
          <w:rFonts w:ascii="Arial" w:hAnsi="Arial" w:cs="Arial"/>
          <w:b/>
          <w:sz w:val="24"/>
          <w:szCs w:val="24"/>
        </w:rPr>
        <w:t>DUTIES AND RESPO</w:t>
      </w:r>
      <w:r>
        <w:rPr>
          <w:rFonts w:ascii="Arial" w:hAnsi="Arial" w:cs="Arial"/>
          <w:b/>
          <w:sz w:val="24"/>
          <w:szCs w:val="24"/>
        </w:rPr>
        <w:t>N</w:t>
      </w:r>
      <w:r w:rsidRPr="00CE2088">
        <w:rPr>
          <w:rFonts w:ascii="Arial" w:hAnsi="Arial" w:cs="Arial"/>
          <w:b/>
          <w:sz w:val="24"/>
          <w:szCs w:val="24"/>
        </w:rPr>
        <w:t>SIBILITIES:</w:t>
      </w:r>
    </w:p>
    <w:p w:rsidR="00CE2088" w:rsidRDefault="00CE2088">
      <w:pPr>
        <w:rPr>
          <w:rFonts w:ascii="Arial" w:hAnsi="Arial" w:cs="Arial"/>
          <w:b/>
          <w:sz w:val="24"/>
          <w:szCs w:val="24"/>
        </w:rPr>
      </w:pPr>
    </w:p>
    <w:p w:rsidR="00F61897" w:rsidRDefault="00F61897" w:rsidP="00ED7623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manage East Staffordshire Borough Council’s Business</w:t>
      </w:r>
      <w:r w:rsidR="009777A2">
        <w:rPr>
          <w:rFonts w:ascii="Arial" w:hAnsi="Arial" w:cs="Arial"/>
          <w:sz w:val="24"/>
          <w:szCs w:val="24"/>
        </w:rPr>
        <w:t xml:space="preserve"> growth</w:t>
      </w:r>
      <w:r>
        <w:rPr>
          <w:rFonts w:ascii="Arial" w:hAnsi="Arial" w:cs="Arial"/>
          <w:sz w:val="24"/>
          <w:szCs w:val="24"/>
        </w:rPr>
        <w:t xml:space="preserve"> </w:t>
      </w:r>
      <w:r w:rsidR="009777A2">
        <w:rPr>
          <w:rFonts w:ascii="Arial" w:hAnsi="Arial" w:cs="Arial"/>
          <w:sz w:val="24"/>
          <w:szCs w:val="24"/>
        </w:rPr>
        <w:t xml:space="preserve">funding </w:t>
      </w:r>
      <w:proofErr w:type="spellStart"/>
      <w:r w:rsidR="009777A2">
        <w:rPr>
          <w:rFonts w:ascii="Arial" w:hAnsi="Arial" w:cs="Arial"/>
          <w:sz w:val="24"/>
          <w:szCs w:val="24"/>
        </w:rPr>
        <w:t>programmes</w:t>
      </w:r>
      <w:proofErr w:type="spellEnd"/>
      <w:r w:rsidR="009777A2">
        <w:rPr>
          <w:rFonts w:ascii="Arial" w:hAnsi="Arial" w:cs="Arial"/>
          <w:sz w:val="24"/>
          <w:szCs w:val="24"/>
        </w:rPr>
        <w:t>, where applicable</w:t>
      </w:r>
      <w:r w:rsidR="006A7F24">
        <w:rPr>
          <w:rFonts w:ascii="Arial" w:hAnsi="Arial" w:cs="Arial"/>
          <w:sz w:val="24"/>
          <w:szCs w:val="24"/>
        </w:rPr>
        <w:t xml:space="preserve"> (currently the Boosting Business </w:t>
      </w:r>
      <w:proofErr w:type="spellStart"/>
      <w:r w:rsidR="006A7F24">
        <w:rPr>
          <w:rFonts w:ascii="Arial" w:hAnsi="Arial" w:cs="Arial"/>
          <w:sz w:val="24"/>
          <w:szCs w:val="24"/>
        </w:rPr>
        <w:t>Programme</w:t>
      </w:r>
      <w:proofErr w:type="spellEnd"/>
      <w:r w:rsidR="006A7F2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This includes marketing and promoting scheme</w:t>
      </w:r>
      <w:r w:rsidR="009777A2">
        <w:rPr>
          <w:rFonts w:ascii="Arial" w:hAnsi="Arial" w:cs="Arial"/>
          <w:sz w:val="24"/>
          <w:szCs w:val="24"/>
        </w:rPr>
        <w:t>s</w:t>
      </w:r>
      <w:r w:rsidR="006A7F24">
        <w:rPr>
          <w:rFonts w:ascii="Arial" w:hAnsi="Arial" w:cs="Arial"/>
          <w:sz w:val="24"/>
          <w:szCs w:val="24"/>
        </w:rPr>
        <w:t xml:space="preserve"> including attendance and presentations at networking events</w:t>
      </w:r>
      <w:r>
        <w:rPr>
          <w:rFonts w:ascii="Arial" w:hAnsi="Arial" w:cs="Arial"/>
          <w:sz w:val="24"/>
          <w:szCs w:val="24"/>
        </w:rPr>
        <w:t xml:space="preserve">, maintaining records, assessing applications, liaising with businesses and administrating and preparing reports for the </w:t>
      </w:r>
      <w:r w:rsidR="006A7F24">
        <w:rPr>
          <w:rFonts w:ascii="Arial" w:hAnsi="Arial" w:cs="Arial"/>
          <w:sz w:val="24"/>
          <w:szCs w:val="24"/>
        </w:rPr>
        <w:t xml:space="preserve">panel </w:t>
      </w:r>
      <w:r>
        <w:rPr>
          <w:rFonts w:ascii="Arial" w:hAnsi="Arial" w:cs="Arial"/>
          <w:sz w:val="24"/>
          <w:szCs w:val="24"/>
        </w:rPr>
        <w:t>meeting</w:t>
      </w:r>
      <w:r w:rsidR="009777A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61897" w:rsidRDefault="00F61897" w:rsidP="00F61897">
      <w:pPr>
        <w:ind w:left="284"/>
        <w:rPr>
          <w:rFonts w:ascii="Arial" w:hAnsi="Arial" w:cs="Arial"/>
          <w:sz w:val="24"/>
          <w:szCs w:val="24"/>
        </w:rPr>
      </w:pPr>
    </w:p>
    <w:p w:rsidR="00591ABB" w:rsidRDefault="00591ABB" w:rsidP="00ED7623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r w:rsidRPr="00D54105">
        <w:rPr>
          <w:rFonts w:ascii="Arial" w:hAnsi="Arial" w:cs="Arial"/>
          <w:sz w:val="24"/>
          <w:szCs w:val="24"/>
        </w:rPr>
        <w:t>To provide an efficient and effective signposting service to local businesses who require business support, advice or training working closely with local, sub-regional or regional agencies/organisations.</w:t>
      </w:r>
    </w:p>
    <w:p w:rsidR="00591ABB" w:rsidRDefault="00591ABB" w:rsidP="00591ABB">
      <w:pPr>
        <w:ind w:left="284"/>
        <w:rPr>
          <w:rFonts w:ascii="Arial" w:hAnsi="Arial" w:cs="Arial"/>
          <w:sz w:val="24"/>
          <w:szCs w:val="24"/>
        </w:rPr>
      </w:pPr>
    </w:p>
    <w:p w:rsidR="006A5480" w:rsidRDefault="00591ABB" w:rsidP="00591ABB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 effectively promote</w:t>
      </w:r>
      <w:proofErr w:type="gramEnd"/>
      <w:r>
        <w:rPr>
          <w:rFonts w:ascii="Arial" w:hAnsi="Arial" w:cs="Arial"/>
          <w:sz w:val="24"/>
          <w:szCs w:val="24"/>
        </w:rPr>
        <w:t xml:space="preserve"> local, regional and national business supp</w:t>
      </w:r>
      <w:r w:rsidR="003628BA">
        <w:rPr>
          <w:rFonts w:ascii="Arial" w:hAnsi="Arial" w:cs="Arial"/>
          <w:sz w:val="24"/>
          <w:szCs w:val="24"/>
        </w:rPr>
        <w:t xml:space="preserve">ort </w:t>
      </w:r>
      <w:proofErr w:type="spellStart"/>
      <w:r w:rsidR="003628BA">
        <w:rPr>
          <w:rFonts w:ascii="Arial" w:hAnsi="Arial" w:cs="Arial"/>
          <w:sz w:val="24"/>
          <w:szCs w:val="24"/>
        </w:rPr>
        <w:t>programmes</w:t>
      </w:r>
      <w:proofErr w:type="spellEnd"/>
      <w:r w:rsidR="003628BA">
        <w:rPr>
          <w:rFonts w:ascii="Arial" w:hAnsi="Arial" w:cs="Arial"/>
          <w:sz w:val="24"/>
          <w:szCs w:val="24"/>
        </w:rPr>
        <w:t xml:space="preserve"> and initiatives.</w:t>
      </w:r>
    </w:p>
    <w:p w:rsidR="007B620D" w:rsidRPr="00591ABB" w:rsidRDefault="007B620D" w:rsidP="007B620D">
      <w:pPr>
        <w:rPr>
          <w:rFonts w:ascii="Arial" w:hAnsi="Arial" w:cs="Arial"/>
          <w:sz w:val="24"/>
          <w:szCs w:val="24"/>
        </w:rPr>
      </w:pPr>
    </w:p>
    <w:p w:rsidR="00591ABB" w:rsidRDefault="006A5480" w:rsidP="00ED7623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r w:rsidRPr="00D54105">
        <w:rPr>
          <w:rFonts w:ascii="Arial" w:hAnsi="Arial" w:cs="Arial"/>
          <w:sz w:val="24"/>
          <w:szCs w:val="24"/>
        </w:rPr>
        <w:lastRenderedPageBreak/>
        <w:t xml:space="preserve">To </w:t>
      </w:r>
      <w:r w:rsidR="001C0B72">
        <w:rPr>
          <w:rFonts w:ascii="Arial" w:hAnsi="Arial" w:cs="Arial"/>
          <w:sz w:val="24"/>
          <w:szCs w:val="24"/>
        </w:rPr>
        <w:t>develop and maintain</w:t>
      </w:r>
      <w:r w:rsidRPr="00D54105">
        <w:rPr>
          <w:rFonts w:ascii="Arial" w:hAnsi="Arial" w:cs="Arial"/>
          <w:sz w:val="24"/>
          <w:szCs w:val="24"/>
        </w:rPr>
        <w:t xml:space="preserve"> a knowledge of funding </w:t>
      </w:r>
      <w:proofErr w:type="spellStart"/>
      <w:r w:rsidRPr="00D54105">
        <w:rPr>
          <w:rFonts w:ascii="Arial" w:hAnsi="Arial" w:cs="Arial"/>
          <w:sz w:val="24"/>
          <w:szCs w:val="24"/>
        </w:rPr>
        <w:t>programmes</w:t>
      </w:r>
      <w:proofErr w:type="spellEnd"/>
      <w:r w:rsidRPr="00D54105">
        <w:rPr>
          <w:rFonts w:ascii="Arial" w:hAnsi="Arial" w:cs="Arial"/>
          <w:sz w:val="24"/>
          <w:szCs w:val="24"/>
        </w:rPr>
        <w:t xml:space="preserve"> supporting economic </w:t>
      </w:r>
      <w:r w:rsidR="00591ABB">
        <w:rPr>
          <w:rFonts w:ascii="Arial" w:hAnsi="Arial" w:cs="Arial"/>
          <w:sz w:val="24"/>
          <w:szCs w:val="24"/>
        </w:rPr>
        <w:t>growth</w:t>
      </w:r>
    </w:p>
    <w:p w:rsidR="007B620D" w:rsidRDefault="007B620D" w:rsidP="007B620D">
      <w:pPr>
        <w:rPr>
          <w:rFonts w:ascii="Arial" w:hAnsi="Arial" w:cs="Arial"/>
          <w:sz w:val="24"/>
          <w:szCs w:val="24"/>
        </w:rPr>
      </w:pPr>
    </w:p>
    <w:p w:rsidR="00591ABB" w:rsidRDefault="00591ABB" w:rsidP="00591ABB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r w:rsidRPr="00D54105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engage effectively with the</w:t>
      </w:r>
      <w:r w:rsidRPr="00D54105">
        <w:rPr>
          <w:rFonts w:ascii="Arial" w:hAnsi="Arial" w:cs="Arial"/>
          <w:sz w:val="24"/>
          <w:szCs w:val="24"/>
        </w:rPr>
        <w:t xml:space="preserve"> </w:t>
      </w:r>
      <w:r w:rsidR="009777A2">
        <w:rPr>
          <w:rFonts w:ascii="Arial" w:hAnsi="Arial" w:cs="Arial"/>
          <w:sz w:val="24"/>
          <w:szCs w:val="24"/>
        </w:rPr>
        <w:t>regional and countywide partnerships</w:t>
      </w:r>
      <w:r>
        <w:rPr>
          <w:rFonts w:ascii="Arial" w:hAnsi="Arial" w:cs="Arial"/>
          <w:sz w:val="24"/>
          <w:szCs w:val="24"/>
        </w:rPr>
        <w:t xml:space="preserve"> </w:t>
      </w:r>
      <w:r w:rsidRPr="00D54105">
        <w:rPr>
          <w:rFonts w:ascii="Arial" w:hAnsi="Arial" w:cs="Arial"/>
          <w:sz w:val="24"/>
          <w:szCs w:val="24"/>
        </w:rPr>
        <w:t xml:space="preserve">in order to </w:t>
      </w:r>
      <w:r>
        <w:rPr>
          <w:rFonts w:ascii="Arial" w:hAnsi="Arial" w:cs="Arial"/>
          <w:sz w:val="24"/>
          <w:szCs w:val="24"/>
        </w:rPr>
        <w:t>influence the development and provision of</w:t>
      </w:r>
      <w:r w:rsidRPr="00D54105">
        <w:rPr>
          <w:rFonts w:ascii="Arial" w:hAnsi="Arial" w:cs="Arial"/>
          <w:sz w:val="24"/>
          <w:szCs w:val="24"/>
        </w:rPr>
        <w:t xml:space="preserve"> appropriate </w:t>
      </w:r>
      <w:r>
        <w:rPr>
          <w:rFonts w:ascii="Arial" w:hAnsi="Arial" w:cs="Arial"/>
          <w:sz w:val="24"/>
          <w:szCs w:val="24"/>
        </w:rPr>
        <w:t>business support schemes and initiatives in the borough.</w:t>
      </w:r>
    </w:p>
    <w:p w:rsidR="00F61897" w:rsidRDefault="00F61897" w:rsidP="00F61897">
      <w:pPr>
        <w:pStyle w:val="ListParagraph"/>
        <w:rPr>
          <w:rFonts w:ascii="Arial" w:hAnsi="Arial" w:cs="Arial"/>
          <w:sz w:val="24"/>
          <w:szCs w:val="24"/>
        </w:rPr>
      </w:pPr>
    </w:p>
    <w:p w:rsidR="006A5480" w:rsidRPr="003628BA" w:rsidRDefault="00F61897" w:rsidP="003628BA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other projects delivered by the Enterprise Team particularly t</w:t>
      </w:r>
      <w:r w:rsidR="00195612">
        <w:rPr>
          <w:rFonts w:ascii="Arial" w:hAnsi="Arial" w:cs="Arial"/>
          <w:sz w:val="24"/>
          <w:szCs w:val="24"/>
        </w:rPr>
        <w:t xml:space="preserve">hose related to the Towns Fund </w:t>
      </w:r>
      <w:r>
        <w:rPr>
          <w:rFonts w:ascii="Arial" w:hAnsi="Arial" w:cs="Arial"/>
          <w:sz w:val="24"/>
          <w:szCs w:val="24"/>
        </w:rPr>
        <w:t>and UK Shared Prosperity Fund.</w:t>
      </w:r>
      <w:r w:rsidR="00ED7623" w:rsidRPr="003628BA">
        <w:rPr>
          <w:rFonts w:ascii="Arial" w:hAnsi="Arial" w:cs="Arial"/>
          <w:sz w:val="24"/>
          <w:szCs w:val="24"/>
        </w:rPr>
        <w:br/>
      </w:r>
    </w:p>
    <w:p w:rsidR="006A5480" w:rsidRPr="00591ABB" w:rsidRDefault="00591ABB" w:rsidP="00591ABB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="006A5480" w:rsidRPr="00D54105">
        <w:rPr>
          <w:rFonts w:ascii="Arial" w:hAnsi="Arial" w:cs="Arial"/>
          <w:sz w:val="24"/>
          <w:szCs w:val="24"/>
        </w:rPr>
        <w:t>high qu</w:t>
      </w:r>
      <w:r>
        <w:rPr>
          <w:rFonts w:ascii="Arial" w:hAnsi="Arial" w:cs="Arial"/>
          <w:sz w:val="24"/>
          <w:szCs w:val="24"/>
        </w:rPr>
        <w:t>ality inward investment support</w:t>
      </w:r>
      <w:r w:rsidR="006A5480" w:rsidRPr="00D54105">
        <w:rPr>
          <w:rFonts w:ascii="Arial" w:hAnsi="Arial" w:cs="Arial"/>
          <w:sz w:val="24"/>
          <w:szCs w:val="24"/>
        </w:rPr>
        <w:t xml:space="preserve">, to attract new investment into the Borough to </w:t>
      </w:r>
      <w:r>
        <w:rPr>
          <w:rFonts w:ascii="Arial" w:hAnsi="Arial" w:cs="Arial"/>
          <w:sz w:val="24"/>
          <w:szCs w:val="24"/>
        </w:rPr>
        <w:t>support local economic growth</w:t>
      </w:r>
      <w:r w:rsidR="0024351B">
        <w:rPr>
          <w:rFonts w:ascii="Arial" w:hAnsi="Arial" w:cs="Arial"/>
          <w:sz w:val="24"/>
          <w:szCs w:val="24"/>
        </w:rPr>
        <w:t xml:space="preserve">. </w:t>
      </w:r>
      <w:r w:rsidR="00ED7623">
        <w:rPr>
          <w:rFonts w:ascii="Arial" w:hAnsi="Arial" w:cs="Arial"/>
          <w:sz w:val="24"/>
          <w:szCs w:val="24"/>
        </w:rPr>
        <w:br/>
      </w:r>
    </w:p>
    <w:p w:rsidR="006A5480" w:rsidRPr="00591ABB" w:rsidRDefault="006A5480" w:rsidP="00591ABB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r w:rsidRPr="00D54105">
        <w:rPr>
          <w:rFonts w:ascii="Arial" w:hAnsi="Arial" w:cs="Arial"/>
          <w:sz w:val="24"/>
          <w:szCs w:val="24"/>
        </w:rPr>
        <w:t>To support partnership working and development and to represent the Council at meetings with partners and other agencies.</w:t>
      </w:r>
      <w:r w:rsidR="00ED7623" w:rsidRPr="00591ABB">
        <w:rPr>
          <w:rFonts w:ascii="Arial" w:hAnsi="Arial" w:cs="Arial"/>
          <w:sz w:val="24"/>
          <w:szCs w:val="24"/>
          <w:lang w:val="en-GB" w:eastAsia="en-GB"/>
        </w:rPr>
        <w:br/>
      </w:r>
    </w:p>
    <w:p w:rsidR="006A5480" w:rsidRPr="00D54105" w:rsidRDefault="006A5480" w:rsidP="00ED7623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r w:rsidRPr="00D54105">
        <w:rPr>
          <w:rFonts w:ascii="Arial" w:hAnsi="Arial" w:cs="Arial"/>
          <w:sz w:val="24"/>
          <w:szCs w:val="24"/>
        </w:rPr>
        <w:t xml:space="preserve">To assist in the </w:t>
      </w:r>
      <w:r w:rsidR="009777A2">
        <w:rPr>
          <w:rFonts w:ascii="Arial" w:hAnsi="Arial" w:cs="Arial"/>
          <w:sz w:val="24"/>
          <w:szCs w:val="24"/>
        </w:rPr>
        <w:t xml:space="preserve">monitoring </w:t>
      </w:r>
      <w:r w:rsidRPr="00D54105">
        <w:rPr>
          <w:rFonts w:ascii="Arial" w:hAnsi="Arial" w:cs="Arial"/>
          <w:sz w:val="24"/>
          <w:szCs w:val="24"/>
        </w:rPr>
        <w:t xml:space="preserve">of budgets associated with the </w:t>
      </w:r>
      <w:r w:rsidR="009777A2">
        <w:rPr>
          <w:rFonts w:ascii="Arial" w:hAnsi="Arial" w:cs="Arial"/>
          <w:sz w:val="24"/>
          <w:szCs w:val="24"/>
        </w:rPr>
        <w:t xml:space="preserve">business grant </w:t>
      </w:r>
      <w:r w:rsidRPr="00D54105">
        <w:rPr>
          <w:rFonts w:ascii="Arial" w:hAnsi="Arial" w:cs="Arial"/>
          <w:sz w:val="24"/>
          <w:szCs w:val="24"/>
        </w:rPr>
        <w:t xml:space="preserve">activities of the </w:t>
      </w:r>
      <w:r w:rsidR="00F61897">
        <w:rPr>
          <w:rFonts w:ascii="Arial" w:hAnsi="Arial" w:cs="Arial"/>
          <w:sz w:val="24"/>
          <w:szCs w:val="24"/>
        </w:rPr>
        <w:t xml:space="preserve">Enterprise </w:t>
      </w:r>
      <w:r w:rsidRPr="00D54105">
        <w:rPr>
          <w:rFonts w:ascii="Arial" w:hAnsi="Arial" w:cs="Arial"/>
          <w:sz w:val="24"/>
          <w:szCs w:val="24"/>
        </w:rPr>
        <w:t>service.</w:t>
      </w:r>
      <w:r w:rsidR="00ED7623">
        <w:rPr>
          <w:rFonts w:ascii="Arial" w:hAnsi="Arial" w:cs="Arial"/>
          <w:sz w:val="24"/>
          <w:szCs w:val="24"/>
        </w:rPr>
        <w:br/>
      </w:r>
    </w:p>
    <w:p w:rsidR="006A5480" w:rsidRPr="00D54105" w:rsidRDefault="006A5480" w:rsidP="00ED7623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r w:rsidRPr="00D54105">
        <w:rPr>
          <w:rFonts w:ascii="Arial" w:hAnsi="Arial" w:cs="Arial"/>
          <w:sz w:val="24"/>
          <w:szCs w:val="24"/>
        </w:rPr>
        <w:t>To prepare reports, briefing papers a</w:t>
      </w:r>
      <w:r w:rsidR="0002086E">
        <w:rPr>
          <w:rFonts w:ascii="Arial" w:hAnsi="Arial" w:cs="Arial"/>
          <w:sz w:val="24"/>
          <w:szCs w:val="24"/>
        </w:rPr>
        <w:t xml:space="preserve">nd Delivery Plans for Senior Officers and elected Members and relevant </w:t>
      </w:r>
      <w:r w:rsidR="009777A2">
        <w:rPr>
          <w:rFonts w:ascii="Arial" w:hAnsi="Arial" w:cs="Arial"/>
          <w:sz w:val="24"/>
          <w:szCs w:val="24"/>
        </w:rPr>
        <w:t>partnerships.</w:t>
      </w:r>
      <w:r w:rsidR="00ED7623">
        <w:rPr>
          <w:rFonts w:ascii="Arial" w:hAnsi="Arial" w:cs="Arial"/>
          <w:sz w:val="24"/>
          <w:szCs w:val="24"/>
        </w:rPr>
        <w:br/>
      </w:r>
    </w:p>
    <w:p w:rsidR="006A5480" w:rsidRPr="00D54105" w:rsidRDefault="006A5480" w:rsidP="00ED7623">
      <w:pPr>
        <w:numPr>
          <w:ilvl w:val="0"/>
          <w:numId w:val="1"/>
        </w:numPr>
        <w:tabs>
          <w:tab w:val="clear" w:pos="720"/>
          <w:tab w:val="num" w:pos="284"/>
        </w:tabs>
        <w:ind w:left="284"/>
        <w:rPr>
          <w:rFonts w:ascii="Arial" w:hAnsi="Arial" w:cs="Arial"/>
          <w:sz w:val="24"/>
          <w:szCs w:val="24"/>
        </w:rPr>
      </w:pPr>
      <w:r w:rsidRPr="00D54105">
        <w:rPr>
          <w:rFonts w:ascii="Arial" w:hAnsi="Arial" w:cs="Arial"/>
          <w:sz w:val="24"/>
          <w:szCs w:val="24"/>
        </w:rPr>
        <w:t>To undertake any other duties commensurate with the grade of the post</w:t>
      </w:r>
      <w:r w:rsidR="009777A2">
        <w:rPr>
          <w:rFonts w:ascii="Arial" w:hAnsi="Arial" w:cs="Arial"/>
          <w:sz w:val="24"/>
          <w:szCs w:val="24"/>
        </w:rPr>
        <w:t>, as required by the Enterprise Manager</w:t>
      </w:r>
      <w:r w:rsidR="00ED7623">
        <w:rPr>
          <w:rFonts w:ascii="Arial" w:hAnsi="Arial" w:cs="Arial"/>
          <w:sz w:val="24"/>
          <w:szCs w:val="24"/>
        </w:rPr>
        <w:br/>
      </w:r>
    </w:p>
    <w:p w:rsidR="00030736" w:rsidRPr="00D54105" w:rsidRDefault="00030736">
      <w:pPr>
        <w:rPr>
          <w:rFonts w:ascii="Arial" w:hAnsi="Arial" w:cs="Arial"/>
          <w:sz w:val="24"/>
          <w:szCs w:val="24"/>
        </w:rPr>
      </w:pPr>
    </w:p>
    <w:p w:rsidR="00143E87" w:rsidRPr="00143E87" w:rsidRDefault="00241980" w:rsidP="00030736">
      <w:pPr>
        <w:rPr>
          <w:rFonts w:ascii="Arial" w:hAnsi="Arial" w:cs="Arial"/>
          <w:sz w:val="24"/>
          <w:szCs w:val="24"/>
        </w:rPr>
      </w:pPr>
      <w:r w:rsidRPr="00D54105">
        <w:rPr>
          <w:rFonts w:ascii="Arial" w:hAnsi="Arial" w:cs="Arial"/>
          <w:b/>
          <w:bCs/>
          <w:i/>
          <w:iCs/>
          <w:sz w:val="24"/>
          <w:szCs w:val="24"/>
        </w:rPr>
        <w:t>Please note</w:t>
      </w:r>
      <w:r w:rsidR="00030736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143E87" w:rsidRPr="00143E87" w:rsidRDefault="00143E87" w:rsidP="00143E87">
      <w:pPr>
        <w:jc w:val="both"/>
        <w:rPr>
          <w:rFonts w:ascii="Arial" w:hAnsi="Arial" w:cs="Arial"/>
          <w:sz w:val="24"/>
          <w:szCs w:val="24"/>
        </w:rPr>
      </w:pPr>
    </w:p>
    <w:p w:rsidR="00143E87" w:rsidRDefault="00143E87" w:rsidP="00143E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E87">
        <w:rPr>
          <w:rFonts w:ascii="Arial" w:hAnsi="Arial" w:cs="Arial"/>
          <w:sz w:val="24"/>
          <w:szCs w:val="24"/>
        </w:rPr>
        <w:t xml:space="preserve">Closing date for applications is: </w:t>
      </w:r>
    </w:p>
    <w:p w:rsidR="00143E87" w:rsidRDefault="00143E87" w:rsidP="00143E8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3E87" w:rsidRPr="00143E87" w:rsidRDefault="00143E87" w:rsidP="00143E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Interviews will take place on: </w:t>
      </w:r>
    </w:p>
    <w:p w:rsidR="00143E87" w:rsidRPr="00143E87" w:rsidRDefault="00143E87" w:rsidP="00143E87">
      <w:pPr>
        <w:jc w:val="both"/>
        <w:rPr>
          <w:rFonts w:ascii="Arial" w:hAnsi="Arial" w:cs="Arial"/>
          <w:sz w:val="24"/>
          <w:szCs w:val="24"/>
        </w:rPr>
      </w:pPr>
    </w:p>
    <w:p w:rsidR="00143E87" w:rsidRPr="00143E87" w:rsidRDefault="00143E87" w:rsidP="00143E87">
      <w:pPr>
        <w:rPr>
          <w:rFonts w:ascii="Arial" w:hAnsi="Arial" w:cs="Arial"/>
          <w:sz w:val="24"/>
          <w:szCs w:val="24"/>
        </w:rPr>
      </w:pPr>
      <w:r w:rsidRPr="00143E87">
        <w:rPr>
          <w:rFonts w:ascii="Arial" w:hAnsi="Arial" w:cs="Arial"/>
          <w:sz w:val="24"/>
          <w:szCs w:val="24"/>
        </w:rPr>
        <w:t>We thank you for taking the time to apply for our vacancy.  If you do not hear from us within 2</w:t>
      </w:r>
      <w:r>
        <w:rPr>
          <w:rFonts w:ascii="Arial" w:hAnsi="Arial" w:cs="Arial"/>
          <w:sz w:val="24"/>
          <w:szCs w:val="24"/>
        </w:rPr>
        <w:t xml:space="preserve"> </w:t>
      </w:r>
      <w:r w:rsidRPr="00143E87">
        <w:rPr>
          <w:rFonts w:ascii="Arial" w:hAnsi="Arial" w:cs="Arial"/>
          <w:sz w:val="24"/>
          <w:szCs w:val="24"/>
        </w:rPr>
        <w:t>weeks of the closing date for the vacancy, please assume that your application has been</w:t>
      </w:r>
      <w:r>
        <w:rPr>
          <w:rFonts w:ascii="Arial" w:hAnsi="Arial" w:cs="Arial"/>
          <w:sz w:val="24"/>
          <w:szCs w:val="24"/>
        </w:rPr>
        <w:t xml:space="preserve"> </w:t>
      </w:r>
      <w:r w:rsidRPr="00143E87">
        <w:rPr>
          <w:rFonts w:ascii="Arial" w:hAnsi="Arial" w:cs="Arial"/>
          <w:sz w:val="24"/>
          <w:szCs w:val="24"/>
        </w:rPr>
        <w:t>unsuccessful.</w:t>
      </w:r>
    </w:p>
    <w:p w:rsidR="00143E87" w:rsidRDefault="00143E87" w:rsidP="00241980">
      <w:pPr>
        <w:rPr>
          <w:rFonts w:ascii="Arial" w:hAnsi="Arial" w:cs="Arial"/>
          <w:sz w:val="24"/>
          <w:szCs w:val="24"/>
        </w:rPr>
      </w:pPr>
    </w:p>
    <w:p w:rsidR="00816EAA" w:rsidRPr="00DD7CB3" w:rsidRDefault="00816EAA" w:rsidP="00241980">
      <w:pPr>
        <w:rPr>
          <w:rFonts w:ascii="Arial" w:hAnsi="Arial" w:cs="Arial"/>
          <w:bCs/>
          <w:iCs/>
          <w:sz w:val="24"/>
          <w:szCs w:val="24"/>
        </w:rPr>
      </w:pPr>
    </w:p>
    <w:p w:rsidR="00305B38" w:rsidRPr="00D54105" w:rsidRDefault="00305B38" w:rsidP="00241980">
      <w:pPr>
        <w:rPr>
          <w:rFonts w:ascii="Arial" w:hAnsi="Arial" w:cs="Arial"/>
          <w:sz w:val="24"/>
          <w:szCs w:val="24"/>
        </w:rPr>
      </w:pPr>
    </w:p>
    <w:p w:rsidR="00305B38" w:rsidRDefault="00305B38" w:rsidP="00305B38">
      <w:pPr>
        <w:pStyle w:val="Helvetica"/>
        <w:tabs>
          <w:tab w:val="clear" w:pos="5940"/>
        </w:tabs>
        <w:spacing w:line="240" w:lineRule="auto"/>
        <w:ind w:left="0" w:firstLine="0"/>
        <w:rPr>
          <w:rFonts w:ascii="Arial" w:hAnsi="Arial" w:cs="Arial"/>
          <w:szCs w:val="24"/>
        </w:rPr>
      </w:pPr>
    </w:p>
    <w:p w:rsidR="00305B38" w:rsidRPr="00D54105" w:rsidRDefault="00305B38" w:rsidP="00305B38">
      <w:pPr>
        <w:pStyle w:val="Helvetica"/>
        <w:tabs>
          <w:tab w:val="clear" w:pos="5940"/>
          <w:tab w:val="left" w:pos="0"/>
        </w:tabs>
        <w:spacing w:line="240" w:lineRule="auto"/>
        <w:ind w:left="0" w:firstLine="0"/>
        <w:rPr>
          <w:rFonts w:ascii="Arial" w:hAnsi="Arial" w:cs="Arial"/>
          <w:szCs w:val="24"/>
        </w:rPr>
        <w:sectPr w:rsidR="00305B38" w:rsidRPr="00D54105">
          <w:footerReference w:type="default" r:id="rId8"/>
          <w:pgSz w:w="11906" w:h="16838"/>
          <w:pgMar w:top="1440" w:right="1440" w:bottom="1080" w:left="1440" w:header="720" w:footer="720" w:gutter="0"/>
          <w:cols w:space="720"/>
        </w:sectPr>
      </w:pPr>
    </w:p>
    <w:p w:rsidR="00633DF0" w:rsidRPr="00D54105" w:rsidRDefault="00633DF0">
      <w:pPr>
        <w:rPr>
          <w:rFonts w:ascii="Arial" w:hAnsi="Arial" w:cs="Arial"/>
          <w:sz w:val="24"/>
          <w:szCs w:val="24"/>
        </w:rPr>
      </w:pPr>
    </w:p>
    <w:sectPr w:rsidR="00633DF0" w:rsidRPr="00D54105" w:rsidSect="00D54105">
      <w:pgSz w:w="11906" w:h="16838"/>
      <w:pgMar w:top="851" w:right="1021" w:bottom="1985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28" w:rsidRDefault="00410328" w:rsidP="00E40BE5">
      <w:r>
        <w:separator/>
      </w:r>
    </w:p>
  </w:endnote>
  <w:endnote w:type="continuationSeparator" w:id="0">
    <w:p w:rsidR="00410328" w:rsidRDefault="00410328" w:rsidP="00E4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87" w:rsidRDefault="00143E87" w:rsidP="00755798">
    <w:pPr>
      <w:pStyle w:val="Footer"/>
      <w:jc w:val="right"/>
    </w:pPr>
  </w:p>
  <w:p w:rsidR="00143E87" w:rsidRDefault="00143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28" w:rsidRDefault="00410328" w:rsidP="00E40BE5">
      <w:r>
        <w:separator/>
      </w:r>
    </w:p>
  </w:footnote>
  <w:footnote w:type="continuationSeparator" w:id="0">
    <w:p w:rsidR="00410328" w:rsidRDefault="00410328" w:rsidP="00E4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6F3A"/>
    <w:multiLevelType w:val="hybridMultilevel"/>
    <w:tmpl w:val="C97AF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0FEF"/>
    <w:multiLevelType w:val="hybridMultilevel"/>
    <w:tmpl w:val="D8E2F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403D"/>
    <w:multiLevelType w:val="hybridMultilevel"/>
    <w:tmpl w:val="5ACA9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44165"/>
    <w:multiLevelType w:val="hybridMultilevel"/>
    <w:tmpl w:val="20EA2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83CC8"/>
    <w:multiLevelType w:val="hybridMultilevel"/>
    <w:tmpl w:val="F364FF6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C6048"/>
    <w:multiLevelType w:val="hybridMultilevel"/>
    <w:tmpl w:val="C6C4F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497FBC"/>
    <w:multiLevelType w:val="hybridMultilevel"/>
    <w:tmpl w:val="324E3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A1395"/>
    <w:multiLevelType w:val="hybridMultilevel"/>
    <w:tmpl w:val="C6C4F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AA3433"/>
    <w:multiLevelType w:val="hybridMultilevel"/>
    <w:tmpl w:val="C6C4F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1401C"/>
    <w:multiLevelType w:val="hybridMultilevel"/>
    <w:tmpl w:val="55041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D1A94"/>
    <w:multiLevelType w:val="hybridMultilevel"/>
    <w:tmpl w:val="C6C4F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5E04D9"/>
    <w:multiLevelType w:val="hybridMultilevel"/>
    <w:tmpl w:val="37088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D9"/>
    <w:rsid w:val="000130CA"/>
    <w:rsid w:val="0002086E"/>
    <w:rsid w:val="00030736"/>
    <w:rsid w:val="00117D4B"/>
    <w:rsid w:val="00135B61"/>
    <w:rsid w:val="00143E87"/>
    <w:rsid w:val="0017776C"/>
    <w:rsid w:val="00195612"/>
    <w:rsid w:val="001C0637"/>
    <w:rsid w:val="001C0B72"/>
    <w:rsid w:val="002317EC"/>
    <w:rsid w:val="00241980"/>
    <w:rsid w:val="0024351B"/>
    <w:rsid w:val="00265B9D"/>
    <w:rsid w:val="00266847"/>
    <w:rsid w:val="002F2FF1"/>
    <w:rsid w:val="00305B38"/>
    <w:rsid w:val="00330DA3"/>
    <w:rsid w:val="00337AC9"/>
    <w:rsid w:val="003628BA"/>
    <w:rsid w:val="00410328"/>
    <w:rsid w:val="0041501F"/>
    <w:rsid w:val="004D62F7"/>
    <w:rsid w:val="00512B82"/>
    <w:rsid w:val="00514B75"/>
    <w:rsid w:val="00591ABB"/>
    <w:rsid w:val="0059692C"/>
    <w:rsid w:val="005D7410"/>
    <w:rsid w:val="00633DF0"/>
    <w:rsid w:val="0064074B"/>
    <w:rsid w:val="00655AFA"/>
    <w:rsid w:val="0065757F"/>
    <w:rsid w:val="006A5480"/>
    <w:rsid w:val="006A7F24"/>
    <w:rsid w:val="007007FB"/>
    <w:rsid w:val="007015DB"/>
    <w:rsid w:val="00755798"/>
    <w:rsid w:val="00762541"/>
    <w:rsid w:val="007B620D"/>
    <w:rsid w:val="007E2CF3"/>
    <w:rsid w:val="007E55CC"/>
    <w:rsid w:val="00816EAA"/>
    <w:rsid w:val="008430E1"/>
    <w:rsid w:val="00870C6C"/>
    <w:rsid w:val="00894BC2"/>
    <w:rsid w:val="008C6552"/>
    <w:rsid w:val="0093175D"/>
    <w:rsid w:val="009777A2"/>
    <w:rsid w:val="009855C8"/>
    <w:rsid w:val="00986AAD"/>
    <w:rsid w:val="009A0F8A"/>
    <w:rsid w:val="00A14C46"/>
    <w:rsid w:val="00A64231"/>
    <w:rsid w:val="00A84E3D"/>
    <w:rsid w:val="00A852C3"/>
    <w:rsid w:val="00AB0AC3"/>
    <w:rsid w:val="00B00324"/>
    <w:rsid w:val="00B13289"/>
    <w:rsid w:val="00B34A35"/>
    <w:rsid w:val="00B63F71"/>
    <w:rsid w:val="00B643D2"/>
    <w:rsid w:val="00B9411F"/>
    <w:rsid w:val="00BA4C08"/>
    <w:rsid w:val="00C12752"/>
    <w:rsid w:val="00C310C9"/>
    <w:rsid w:val="00C5433A"/>
    <w:rsid w:val="00C576E3"/>
    <w:rsid w:val="00C626E3"/>
    <w:rsid w:val="00C746A1"/>
    <w:rsid w:val="00C90608"/>
    <w:rsid w:val="00C93610"/>
    <w:rsid w:val="00CA7F43"/>
    <w:rsid w:val="00CD0EB6"/>
    <w:rsid w:val="00CD221F"/>
    <w:rsid w:val="00CE2088"/>
    <w:rsid w:val="00CE22D9"/>
    <w:rsid w:val="00D25FC5"/>
    <w:rsid w:val="00D54105"/>
    <w:rsid w:val="00D70560"/>
    <w:rsid w:val="00D82E31"/>
    <w:rsid w:val="00D84208"/>
    <w:rsid w:val="00DD7CB3"/>
    <w:rsid w:val="00DF2BA4"/>
    <w:rsid w:val="00E40BE5"/>
    <w:rsid w:val="00E62CAA"/>
    <w:rsid w:val="00E72BD1"/>
    <w:rsid w:val="00EA7F6E"/>
    <w:rsid w:val="00ED1E86"/>
    <w:rsid w:val="00ED7623"/>
    <w:rsid w:val="00F24EE3"/>
    <w:rsid w:val="00F24F49"/>
    <w:rsid w:val="00F61897"/>
    <w:rsid w:val="00F6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59185A4"/>
  <w15:docId w15:val="{11751E17-FB0B-4B6E-9F9C-C0312F5C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3A"/>
    <w:rPr>
      <w:lang w:val="en-US" w:eastAsia="en-US"/>
    </w:rPr>
  </w:style>
  <w:style w:type="paragraph" w:styleId="Heading1">
    <w:name w:val="heading 1"/>
    <w:basedOn w:val="Normal"/>
    <w:next w:val="Normal"/>
    <w:qFormat/>
    <w:rsid w:val="00C5433A"/>
    <w:pPr>
      <w:keepNext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C5433A"/>
    <w:pPr>
      <w:keepNext/>
      <w:outlineLvl w:val="1"/>
    </w:pPr>
    <w:rPr>
      <w:sz w:val="24"/>
      <w:szCs w:val="24"/>
      <w:u w:val="single"/>
      <w:lang w:val="en-GB"/>
    </w:rPr>
  </w:style>
  <w:style w:type="paragraph" w:styleId="Heading4">
    <w:name w:val="heading 4"/>
    <w:basedOn w:val="Normal"/>
    <w:next w:val="Normal"/>
    <w:qFormat/>
    <w:rsid w:val="00C5433A"/>
    <w:pPr>
      <w:keepNext/>
      <w:tabs>
        <w:tab w:val="right" w:pos="9000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5433A"/>
    <w:pPr>
      <w:jc w:val="center"/>
    </w:pPr>
    <w:rPr>
      <w:rFonts w:ascii="Arial" w:hAnsi="Arial" w:cs="Arial"/>
      <w:b/>
      <w:bCs/>
      <w:sz w:val="24"/>
    </w:rPr>
  </w:style>
  <w:style w:type="paragraph" w:styleId="BodyText">
    <w:name w:val="Body Text"/>
    <w:basedOn w:val="Normal"/>
    <w:semiHidden/>
    <w:rsid w:val="00C5433A"/>
    <w:rPr>
      <w:rFonts w:ascii="Arial" w:hAnsi="Arial" w:cs="Arial"/>
      <w:sz w:val="22"/>
    </w:rPr>
  </w:style>
  <w:style w:type="paragraph" w:customStyle="1" w:styleId="Helvetica">
    <w:name w:val="Helvetica"/>
    <w:basedOn w:val="Normal"/>
    <w:rsid w:val="00C5433A"/>
    <w:pPr>
      <w:tabs>
        <w:tab w:val="left" w:pos="5940"/>
        <w:tab w:val="right" w:pos="9000"/>
      </w:tabs>
      <w:spacing w:line="216" w:lineRule="auto"/>
      <w:ind w:left="720" w:hanging="720"/>
    </w:pPr>
    <w:rPr>
      <w:rFonts w:ascii="Helvetica (PCL6)" w:hAnsi="Helvetica (PCL6)"/>
      <w:sz w:val="24"/>
      <w:lang w:val="en-GB"/>
    </w:rPr>
  </w:style>
  <w:style w:type="paragraph" w:styleId="BodyText2">
    <w:name w:val="Body Text 2"/>
    <w:basedOn w:val="Normal"/>
    <w:semiHidden/>
    <w:rsid w:val="00C5433A"/>
    <w:pPr>
      <w:tabs>
        <w:tab w:val="right" w:leader="dot" w:pos="4680"/>
        <w:tab w:val="left" w:pos="5040"/>
        <w:tab w:val="right" w:pos="9000"/>
        <w:tab w:val="right" w:leader="dot" w:pos="10440"/>
      </w:tabs>
    </w:pPr>
    <w:rPr>
      <w:sz w:val="24"/>
      <w:lang w:val="en-GB"/>
    </w:rPr>
  </w:style>
  <w:style w:type="paragraph" w:styleId="BodyTextIndent3">
    <w:name w:val="Body Text Indent 3"/>
    <w:basedOn w:val="Normal"/>
    <w:semiHidden/>
    <w:rsid w:val="00C5433A"/>
    <w:pPr>
      <w:tabs>
        <w:tab w:val="right" w:leader="dot" w:pos="4680"/>
        <w:tab w:val="left" w:pos="5040"/>
        <w:tab w:val="right" w:pos="9000"/>
        <w:tab w:val="right" w:leader="dot" w:pos="10440"/>
      </w:tabs>
      <w:spacing w:before="120" w:after="120"/>
      <w:ind w:left="720" w:hanging="720"/>
    </w:pPr>
    <w:rPr>
      <w:lang w:val="en-GB"/>
    </w:rPr>
  </w:style>
  <w:style w:type="paragraph" w:styleId="BodyText3">
    <w:name w:val="Body Text 3"/>
    <w:basedOn w:val="Normal"/>
    <w:semiHidden/>
    <w:rsid w:val="00C5433A"/>
    <w:pPr>
      <w:tabs>
        <w:tab w:val="right" w:leader="dot" w:pos="4680"/>
        <w:tab w:val="left" w:pos="5040"/>
        <w:tab w:val="right" w:pos="9000"/>
        <w:tab w:val="right" w:leader="dot" w:pos="10440"/>
      </w:tabs>
      <w:spacing w:before="120" w:after="12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0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BE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0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BE5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9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B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9E4F-5590-4189-B4BE-04ECCEB6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STAFFORDSHIRE BOROUGH COUNCIL</vt:lpstr>
    </vt:vector>
  </TitlesOfParts>
  <Company>East Staffordshire B. C.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STAFFORDSHIRE BOROUGH COUNCIL</dc:title>
  <dc:creator>Computers Services</dc:creator>
  <cp:lastModifiedBy>Katie Burton</cp:lastModifiedBy>
  <cp:revision>3</cp:revision>
  <cp:lastPrinted>2024-09-18T13:58:00Z</cp:lastPrinted>
  <dcterms:created xsi:type="dcterms:W3CDTF">2024-09-23T10:31:00Z</dcterms:created>
  <dcterms:modified xsi:type="dcterms:W3CDTF">2024-09-24T12:51:00Z</dcterms:modified>
</cp:coreProperties>
</file>